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t xml:space="preserve">Если вы заметили, что ваш ребенок увлекся радикальными идеями, важно действовать осознанно и аккуратно. </w:t>
      </w:r>
      <w:r/>
    </w:p>
    <w:p>
      <w:r/>
      <w:r/>
    </w:p>
    <w:p>
      <w:r>
        <w:t xml:space="preserve">Человеческий мозг склонен упрощать сложные проблемы, что порой приводит к радикализации. Но этот процесс важно признать и преодолеть. </w:t>
      </w:r>
      <w:r/>
    </w:p>
    <w:p>
      <w:r/>
      <w:r/>
    </w:p>
    <w:p>
      <w:r>
        <w:t xml:space="preserve">Предлагаем несколько советов, как действовать в случае радикализации вашего воспитанника:</w:t>
      </w:r>
      <w:r/>
    </w:p>
    <w:p>
      <w:r>
        <w:t xml:space="preserve">___</w:t>
      </w:r>
      <w:r/>
    </w:p>
    <w:p>
      <w:pPr>
        <w:rPr>
          <w:lang w:val="en-US"/>
        </w:rPr>
      </w:pPr>
      <w:r>
        <w:rPr>
          <w:i/>
          <w:iCs/>
        </w:rPr>
        <w:t xml:space="preserve">Больше полезных материалов на канале Родителям о важном!</w:t>
      </w:r>
      <w:r>
        <w:rPr>
          <w:i/>
          <w:iCs/>
        </w:rPr>
        <w:t xml:space="preserve"> (</w:t>
      </w:r>
      <w:r>
        <w:rPr>
          <w:i/>
          <w:iCs/>
          <w:lang w:val="en-US"/>
        </w:rPr>
      </w:r>
      <w:r>
        <w:rPr>
          <w:i/>
          <w:iCs/>
          <w:lang w:val="en-US"/>
        </w:rPr>
        <w:t xml:space="preserve">https://t.me/secureyourchild</w:t>
      </w:r>
      <w:r>
        <w:rPr>
          <w:i/>
          <w:iCs/>
          <w:lang w:val="en-US"/>
        </w:rPr>
        <w:t xml:space="preserve">)</w:t>
      </w:r>
      <w:r>
        <w:rPr>
          <w:lang w:val="en-US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Arkady</dc:creator>
  <cp:keywords/>
  <dc:description/>
  <cp:lastModifiedBy>Академия творческой молодежи Республики Татарстан</cp:lastModifiedBy>
  <cp:revision>6</cp:revision>
  <dcterms:created xsi:type="dcterms:W3CDTF">2024-11-07T14:00:00Z</dcterms:created>
  <dcterms:modified xsi:type="dcterms:W3CDTF">2024-11-21T12:45:58Z</dcterms:modified>
</cp:coreProperties>
</file>